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F01P.0.430084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BTU Brandenburgische Technische Universität Cottbus-Senftenberg, Campus Senftenberg, Gebäude 2, Trockenbauarbeiten II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CBS-L-30024136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Trockenbauarbeiten II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